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60A3E" w14:textId="77777777" w:rsidR="00E944BE" w:rsidRDefault="00E944BE" w:rsidP="00E944BE">
      <w:pPr>
        <w:rPr>
          <w:rFonts w:cs="Tahoma"/>
          <w:szCs w:val="20"/>
        </w:rPr>
      </w:pPr>
    </w:p>
    <w:p w14:paraId="5523CF5A" w14:textId="77777777" w:rsidR="00E944BE" w:rsidRPr="009C5D5D" w:rsidRDefault="00E944BE" w:rsidP="00E944BE">
      <w:pPr>
        <w:rPr>
          <w:rFonts w:cs="Tahoma"/>
          <w:b/>
          <w:szCs w:val="20"/>
        </w:rPr>
      </w:pPr>
      <w:r>
        <w:rPr>
          <w:rFonts w:cs="Tahoma"/>
          <w:b/>
          <w:szCs w:val="20"/>
        </w:rPr>
        <w:t>Žádost:</w:t>
      </w:r>
    </w:p>
    <w:p w14:paraId="59D69FF0" w14:textId="77777777" w:rsidR="00E944BE" w:rsidRDefault="00E944BE" w:rsidP="00E944BE">
      <w:pPr>
        <w:rPr>
          <w:rFonts w:cs="Tahoma"/>
          <w:szCs w:val="20"/>
        </w:rPr>
      </w:pPr>
    </w:p>
    <w:p w14:paraId="19C297C7" w14:textId="41CBB777" w:rsidR="0000279D" w:rsidRDefault="00E944BE" w:rsidP="0000279D">
      <w:pPr>
        <w:jc w:val="both"/>
      </w:pPr>
      <w:r w:rsidRPr="00E96A9D">
        <w:t xml:space="preserve">Žádost o poskytnutí informace ze dne </w:t>
      </w:r>
      <w:r w:rsidR="006A110D">
        <w:t>7</w:t>
      </w:r>
      <w:r w:rsidRPr="00E96A9D">
        <w:t xml:space="preserve">. </w:t>
      </w:r>
      <w:r w:rsidR="006A110D">
        <w:t>9</w:t>
      </w:r>
      <w:r w:rsidR="002C595E">
        <w:t>. 202</w:t>
      </w:r>
      <w:r w:rsidR="00E27F20">
        <w:t>6</w:t>
      </w:r>
      <w:r w:rsidRPr="00E96A9D">
        <w:t xml:space="preserve"> </w:t>
      </w:r>
      <w:r w:rsidRPr="009C5D5D">
        <w:t>dle zákona č. 106/1999 Sb., o svobodném přístupu</w:t>
      </w:r>
      <w:r>
        <w:br/>
      </w:r>
      <w:r w:rsidRPr="009C5D5D">
        <w:t xml:space="preserve">k </w:t>
      </w:r>
      <w:r w:rsidRPr="00E96A9D">
        <w:t xml:space="preserve">informacím, ve věci </w:t>
      </w:r>
      <w:r w:rsidR="006A110D">
        <w:t xml:space="preserve">anonymizovaných </w:t>
      </w:r>
      <w:r w:rsidR="00E90998">
        <w:t xml:space="preserve">údajů posílaných </w:t>
      </w:r>
      <w:r w:rsidR="006A110D">
        <w:t>o platech zaměstnanců</w:t>
      </w:r>
    </w:p>
    <w:p w14:paraId="59455BBF" w14:textId="77777777" w:rsidR="0000279D" w:rsidRDefault="0000279D" w:rsidP="00E944BE"/>
    <w:p w14:paraId="54DD9FE7" w14:textId="77777777" w:rsidR="00E944BE" w:rsidRDefault="00E944BE" w:rsidP="00E944BE">
      <w:pPr>
        <w:rPr>
          <w:i/>
        </w:rPr>
      </w:pPr>
    </w:p>
    <w:p w14:paraId="554C41E0" w14:textId="77777777" w:rsidR="00E944BE" w:rsidRDefault="00E944BE" w:rsidP="00E944BE">
      <w:pPr>
        <w:rPr>
          <w:b/>
        </w:rPr>
      </w:pPr>
    </w:p>
    <w:p w14:paraId="698809DC" w14:textId="77777777" w:rsidR="00E944BE" w:rsidRPr="009C5D5D" w:rsidRDefault="00E944BE" w:rsidP="00E944BE">
      <w:pPr>
        <w:rPr>
          <w:b/>
        </w:rPr>
      </w:pPr>
      <w:r w:rsidRPr="009C5D5D">
        <w:rPr>
          <w:b/>
        </w:rPr>
        <w:t>Odpověď:</w:t>
      </w:r>
    </w:p>
    <w:p w14:paraId="22EF34CF" w14:textId="77777777" w:rsidR="0000279D" w:rsidRDefault="0000279D" w:rsidP="0000279D">
      <w:pPr>
        <w:jc w:val="both"/>
        <w:rPr>
          <w:rFonts w:cs="Tahoma"/>
          <w:szCs w:val="20"/>
        </w:rPr>
      </w:pPr>
    </w:p>
    <w:p w14:paraId="19B8D8A2" w14:textId="77777777" w:rsidR="00BB7FCA" w:rsidRDefault="00BB7FCA" w:rsidP="00BB7FCA">
      <w:pPr>
        <w:jc w:val="both"/>
        <w:rPr>
          <w:rFonts w:cs="Tahoma"/>
          <w:szCs w:val="20"/>
        </w:rPr>
      </w:pPr>
    </w:p>
    <w:p w14:paraId="38EF716D" w14:textId="77777777" w:rsidR="006A110D" w:rsidRDefault="006A110D" w:rsidP="006A110D">
      <w:pPr>
        <w:jc w:val="both"/>
        <w:rPr>
          <w:rFonts w:cs="Tahoma"/>
          <w:szCs w:val="20"/>
        </w:rPr>
      </w:pPr>
      <w:bookmarkStart w:id="0" w:name="_Hlk220066035"/>
      <w:r>
        <w:rPr>
          <w:rFonts w:cs="Tahoma"/>
          <w:szCs w:val="20"/>
        </w:rPr>
        <w:t xml:space="preserve">dne 7. 9. 2026 jste požádal o poskytnutí anonymizovaného přehledu státních zaměstnanců v České správě sociálního zabezpečení (včetně územních správ sociálního zabezpečení) za kalendářní rok 2025. Požádal jste o vybrané anonymizované údaje o jednotlivých zaměstnancích. Dále jste požádal o stručné vysvětlení, jak jsou v uvedených průměrech zohledněni zaměstnanci, kteří byli po část roku v pracovní neschopnosti, na mateřské či rodičovské dovolené nebo pracovali jen po část roku.    </w:t>
      </w:r>
    </w:p>
    <w:p w14:paraId="54DF47C0" w14:textId="77777777" w:rsidR="006A110D" w:rsidRDefault="006A110D" w:rsidP="006A110D">
      <w:pPr>
        <w:jc w:val="both"/>
        <w:rPr>
          <w:rFonts w:cs="Tahoma"/>
          <w:szCs w:val="20"/>
        </w:rPr>
      </w:pPr>
    </w:p>
    <w:p w14:paraId="14D072D6" w14:textId="77777777" w:rsidR="006A110D" w:rsidRDefault="006A110D" w:rsidP="006A110D">
      <w:pPr>
        <w:jc w:val="both"/>
        <w:rPr>
          <w:rFonts w:cs="Tahoma"/>
          <w:szCs w:val="20"/>
        </w:rPr>
      </w:pPr>
      <w:r>
        <w:rPr>
          <w:rFonts w:cs="Tahoma"/>
          <w:szCs w:val="20"/>
        </w:rPr>
        <w:t>Vámi požadované informace Vám v příloze tohoto dopisu poskytuji s tím, že neuvádím pracoviště uvádíme na úrovni celého služebního úřadu. Při bližší konkretizaci by mohlo v kombinaci s dalšími poskytovanými údaji dojít přinejmenším v některých případech k identifikaci konkrétního zaměstnance a údaje by v požadovaném rozsahu tedy nebylo možné poskytnout.</w:t>
      </w:r>
    </w:p>
    <w:p w14:paraId="1BD2264E" w14:textId="77777777" w:rsidR="006A110D" w:rsidRDefault="006A110D" w:rsidP="006A110D">
      <w:pPr>
        <w:jc w:val="both"/>
        <w:rPr>
          <w:rFonts w:cs="Tahoma"/>
          <w:szCs w:val="20"/>
        </w:rPr>
      </w:pPr>
    </w:p>
    <w:p w14:paraId="68143867" w14:textId="77777777" w:rsidR="006A110D" w:rsidRDefault="006A110D" w:rsidP="006A110D">
      <w:pPr>
        <w:jc w:val="both"/>
        <w:rPr>
          <w:rFonts w:cs="Tahoma"/>
          <w:iCs/>
          <w:szCs w:val="20"/>
        </w:rPr>
      </w:pPr>
      <w:r>
        <w:rPr>
          <w:rFonts w:cs="Tahoma"/>
          <w:iCs/>
          <w:szCs w:val="20"/>
        </w:rPr>
        <w:t xml:space="preserve">Poskytnuté údaje jsou vygenerovány k datu 31. 12. 2025, platové údaje jsou přepočteny na celý úvazek a odměny jsou ještě navíc dle požadavku zprůměrované na měsíční výši. </w:t>
      </w:r>
    </w:p>
    <w:p w14:paraId="6AC4BEDA" w14:textId="77777777" w:rsidR="006A110D" w:rsidRDefault="006A110D" w:rsidP="006A110D">
      <w:pPr>
        <w:jc w:val="both"/>
        <w:rPr>
          <w:rFonts w:cs="Tahoma"/>
          <w:iCs/>
          <w:szCs w:val="20"/>
        </w:rPr>
      </w:pPr>
    </w:p>
    <w:p w14:paraId="18DA9F91" w14:textId="77777777" w:rsidR="006A110D" w:rsidRPr="004B155A" w:rsidRDefault="006A110D" w:rsidP="006A110D">
      <w:pPr>
        <w:jc w:val="both"/>
        <w:rPr>
          <w:rFonts w:cs="Tahoma"/>
          <w:iCs/>
          <w:szCs w:val="20"/>
        </w:rPr>
      </w:pPr>
      <w:r w:rsidRPr="004B155A">
        <w:rPr>
          <w:rFonts w:cs="Tahoma"/>
          <w:iCs/>
          <w:szCs w:val="20"/>
        </w:rPr>
        <w:t xml:space="preserve">V souboru jsou </w:t>
      </w:r>
      <w:r>
        <w:rPr>
          <w:rFonts w:cs="Tahoma"/>
          <w:iCs/>
          <w:szCs w:val="20"/>
        </w:rPr>
        <w:t xml:space="preserve">tedy </w:t>
      </w:r>
      <w:r w:rsidRPr="004B155A">
        <w:rPr>
          <w:rFonts w:cs="Tahoma"/>
          <w:iCs/>
          <w:szCs w:val="20"/>
        </w:rPr>
        <w:t>uvedeni zaměstnanci,</w:t>
      </w:r>
      <w:r>
        <w:rPr>
          <w:rFonts w:cs="Tahoma"/>
          <w:iCs/>
          <w:szCs w:val="20"/>
        </w:rPr>
        <w:t xml:space="preserve"> kterým byla reálně za měsíc prosinec </w:t>
      </w:r>
      <w:r w:rsidRPr="004B155A">
        <w:rPr>
          <w:rFonts w:cs="Tahoma"/>
          <w:iCs/>
          <w:szCs w:val="20"/>
        </w:rPr>
        <w:t>2025 vyplacena výplata, bez ohledu na skutečnost, zda odpracovali celý měsíc nebo jen jeho poměrnou část. Zaměstnanci, kteří ukončili pracov</w:t>
      </w:r>
      <w:r>
        <w:rPr>
          <w:rFonts w:cs="Tahoma"/>
          <w:iCs/>
          <w:szCs w:val="20"/>
        </w:rPr>
        <w:t xml:space="preserve">ní či služební poměr do konce listopadu </w:t>
      </w:r>
      <w:r w:rsidRPr="004B155A">
        <w:rPr>
          <w:rFonts w:cs="Tahoma"/>
          <w:iCs/>
          <w:szCs w:val="20"/>
        </w:rPr>
        <w:t>2025 či byli v dlouhodobé pracovní neschopnosti/na rodičovské dovolené/neplaceném v</w:t>
      </w:r>
      <w:r>
        <w:rPr>
          <w:rFonts w:cs="Tahoma"/>
          <w:iCs/>
          <w:szCs w:val="20"/>
        </w:rPr>
        <w:t xml:space="preserve">olnu a nenáležel jim za měsíc prosinec </w:t>
      </w:r>
      <w:r w:rsidRPr="004B155A">
        <w:rPr>
          <w:rFonts w:cs="Tahoma"/>
          <w:iCs/>
          <w:szCs w:val="20"/>
        </w:rPr>
        <w:t xml:space="preserve">2025 plat v souboru uvedeni nejsou. </w:t>
      </w:r>
    </w:p>
    <w:p w14:paraId="16284695" w14:textId="77777777" w:rsidR="006A110D" w:rsidRDefault="006A110D" w:rsidP="006A110D">
      <w:pPr>
        <w:rPr>
          <w:rFonts w:cs="Tahoma"/>
          <w:i/>
          <w:iCs/>
          <w:szCs w:val="20"/>
        </w:rPr>
      </w:pPr>
    </w:p>
    <w:p w14:paraId="222891DB" w14:textId="77777777" w:rsidR="006A110D" w:rsidRDefault="006A110D" w:rsidP="006A110D">
      <w:pPr>
        <w:rPr>
          <w:rFonts w:cs="Tahoma"/>
          <w:szCs w:val="20"/>
        </w:rPr>
      </w:pPr>
    </w:p>
    <w:p w14:paraId="09703C3A" w14:textId="77777777" w:rsidR="006A110D" w:rsidRDefault="006A110D" w:rsidP="006A110D">
      <w:pPr>
        <w:rPr>
          <w:rFonts w:cs="Tahoma"/>
          <w:szCs w:val="20"/>
        </w:rPr>
      </w:pPr>
      <w:r>
        <w:rPr>
          <w:rFonts w:cs="Tahoma"/>
          <w:szCs w:val="20"/>
        </w:rPr>
        <w:t>S pozdravem</w:t>
      </w:r>
    </w:p>
    <w:bookmarkEnd w:id="0"/>
    <w:p w14:paraId="09CE89C6" w14:textId="77777777" w:rsidR="006A110D" w:rsidRDefault="006A110D" w:rsidP="006A110D">
      <w:pPr>
        <w:rPr>
          <w:rFonts w:cs="Tahoma"/>
          <w:szCs w:val="20"/>
        </w:rPr>
      </w:pPr>
    </w:p>
    <w:p w14:paraId="2245106F" w14:textId="77777777" w:rsidR="00BB7FCA" w:rsidRDefault="00BB7FCA" w:rsidP="00BB7FCA">
      <w:pPr>
        <w:rPr>
          <w:rFonts w:cs="Tahoma"/>
          <w:szCs w:val="20"/>
        </w:rPr>
      </w:pPr>
    </w:p>
    <w:p w14:paraId="4E943E87" w14:textId="77777777" w:rsidR="00BB7FCA" w:rsidRDefault="00BB7FCA" w:rsidP="00BB7FCA">
      <w:pPr>
        <w:rPr>
          <w:rFonts w:cs="Tahoma"/>
          <w:szCs w:val="20"/>
        </w:rPr>
      </w:pPr>
    </w:p>
    <w:p w14:paraId="55F406C2" w14:textId="77777777" w:rsidR="002C595E" w:rsidRDefault="002C595E" w:rsidP="002C595E">
      <w:pPr>
        <w:rPr>
          <w:rFonts w:cs="Tahoma"/>
          <w:szCs w:val="20"/>
        </w:rPr>
      </w:pPr>
    </w:p>
    <w:p w14:paraId="0DB424F5" w14:textId="77777777" w:rsidR="002C595E" w:rsidRDefault="002C595E" w:rsidP="002C595E">
      <w:pPr>
        <w:autoSpaceDE w:val="0"/>
        <w:autoSpaceDN w:val="0"/>
        <w:adjustRightInd w:val="0"/>
        <w:jc w:val="both"/>
      </w:pPr>
    </w:p>
    <w:p w14:paraId="52FA94BC" w14:textId="77777777" w:rsidR="002C595E" w:rsidRDefault="002C595E" w:rsidP="002C595E">
      <w:pPr>
        <w:autoSpaceDE w:val="0"/>
        <w:autoSpaceDN w:val="0"/>
        <w:adjustRightInd w:val="0"/>
        <w:jc w:val="both"/>
      </w:pPr>
    </w:p>
    <w:p w14:paraId="7228BFF1" w14:textId="77777777" w:rsidR="002C595E" w:rsidRPr="00E944BE" w:rsidRDefault="002C595E" w:rsidP="002C595E">
      <w:pPr>
        <w:autoSpaceDE w:val="0"/>
        <w:autoSpaceDN w:val="0"/>
        <w:adjustRightInd w:val="0"/>
        <w:jc w:val="both"/>
      </w:pPr>
      <w:r>
        <w:t>Poznámka: Zveřejňována je jen tato doprovodná informace.</w:t>
      </w:r>
    </w:p>
    <w:p w14:paraId="205883FA" w14:textId="77777777" w:rsidR="00915591" w:rsidRPr="00E944BE" w:rsidRDefault="00915591" w:rsidP="002C595E">
      <w:pPr>
        <w:autoSpaceDE w:val="0"/>
        <w:autoSpaceDN w:val="0"/>
        <w:adjustRightInd w:val="0"/>
        <w:jc w:val="both"/>
      </w:pPr>
    </w:p>
    <w:sectPr w:rsidR="00915591" w:rsidRPr="00E944BE" w:rsidSect="00FA38A0">
      <w:headerReference w:type="default" r:id="rId7"/>
      <w:headerReference w:type="first" r:id="rId8"/>
      <w:pgSz w:w="11906" w:h="16838"/>
      <w:pgMar w:top="2552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141D9" w14:textId="77777777" w:rsidR="0082613C" w:rsidRDefault="0082613C">
      <w:r>
        <w:separator/>
      </w:r>
    </w:p>
  </w:endnote>
  <w:endnote w:type="continuationSeparator" w:id="0">
    <w:p w14:paraId="5996E623" w14:textId="77777777" w:rsidR="0082613C" w:rsidRDefault="00826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8AA72" w14:textId="77777777" w:rsidR="0082613C" w:rsidRDefault="0082613C">
      <w:r>
        <w:separator/>
      </w:r>
    </w:p>
  </w:footnote>
  <w:footnote w:type="continuationSeparator" w:id="0">
    <w:p w14:paraId="58A5A05A" w14:textId="77777777" w:rsidR="0082613C" w:rsidRDefault="00826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F335" w14:textId="77777777" w:rsidR="00915591" w:rsidRDefault="001311FC">
    <w:pPr>
      <w:pStyle w:val="Zhlav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E41C3CB" wp14:editId="1C012FEB">
          <wp:simplePos x="0" y="0"/>
          <wp:positionH relativeFrom="page">
            <wp:posOffset>0</wp:posOffset>
          </wp:positionH>
          <wp:positionV relativeFrom="page">
            <wp:posOffset>360045</wp:posOffset>
          </wp:positionV>
          <wp:extent cx="7668260" cy="723900"/>
          <wp:effectExtent l="0" t="0" r="0" b="0"/>
          <wp:wrapNone/>
          <wp:docPr id="240" name="obrázek 240" descr="zelen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0" descr="zelen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826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FBCC" w14:textId="77777777" w:rsidR="00FA38A0" w:rsidRDefault="001311FC">
    <w:pPr>
      <w:pStyle w:val="Zhlav"/>
    </w:pPr>
    <w:r>
      <w:rPr>
        <w:noProof/>
      </w:rPr>
      <w:drawing>
        <wp:anchor distT="0" distB="0" distL="114300" distR="114300" simplePos="0" relativeHeight="251658240" behindDoc="0" locked="1" layoutInCell="1" allowOverlap="1" wp14:anchorId="749816CC" wp14:editId="09AF7471">
          <wp:simplePos x="0" y="0"/>
          <wp:positionH relativeFrom="page">
            <wp:posOffset>0</wp:posOffset>
          </wp:positionH>
          <wp:positionV relativeFrom="page">
            <wp:posOffset>360045</wp:posOffset>
          </wp:positionV>
          <wp:extent cx="7668260" cy="723900"/>
          <wp:effectExtent l="0" t="0" r="0" b="0"/>
          <wp:wrapNone/>
          <wp:docPr id="241" name="obrázek 241" descr="odbor-personalnibarev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1" descr="odbor-personalnibarev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826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48D0"/>
    <w:multiLevelType w:val="hybridMultilevel"/>
    <w:tmpl w:val="CC8CC278"/>
    <w:lvl w:ilvl="0" w:tplc="DE2269C2">
      <w:start w:val="1"/>
      <w:numFmt w:val="decimal"/>
      <w:lvlText w:val="%1)"/>
      <w:lvlJc w:val="left"/>
      <w:pPr>
        <w:ind w:left="420" w:hanging="360"/>
      </w:p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62B79FE"/>
    <w:multiLevelType w:val="hybridMultilevel"/>
    <w:tmpl w:val="6BD4221E"/>
    <w:lvl w:ilvl="0" w:tplc="56464B3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A51D8"/>
    <w:multiLevelType w:val="hybridMultilevel"/>
    <w:tmpl w:val="57B65CCE"/>
    <w:lvl w:ilvl="0" w:tplc="48486822">
      <w:start w:val="66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272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696960">
    <w:abstractNumId w:val="1"/>
  </w:num>
  <w:num w:numId="3" w16cid:durableId="1836728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7AC"/>
    <w:rsid w:val="0000279D"/>
    <w:rsid w:val="00064F2E"/>
    <w:rsid w:val="00073698"/>
    <w:rsid w:val="000B7400"/>
    <w:rsid w:val="000F762F"/>
    <w:rsid w:val="00106162"/>
    <w:rsid w:val="001311FC"/>
    <w:rsid w:val="00162A60"/>
    <w:rsid w:val="00234848"/>
    <w:rsid w:val="00242D48"/>
    <w:rsid w:val="00243D23"/>
    <w:rsid w:val="002C595E"/>
    <w:rsid w:val="002E5AA9"/>
    <w:rsid w:val="0038644A"/>
    <w:rsid w:val="003C4CC9"/>
    <w:rsid w:val="003D5598"/>
    <w:rsid w:val="003E083B"/>
    <w:rsid w:val="00412105"/>
    <w:rsid w:val="00471AF8"/>
    <w:rsid w:val="00495914"/>
    <w:rsid w:val="004C5351"/>
    <w:rsid w:val="00521CF9"/>
    <w:rsid w:val="005365CF"/>
    <w:rsid w:val="005A05F5"/>
    <w:rsid w:val="005F2602"/>
    <w:rsid w:val="005F4C02"/>
    <w:rsid w:val="00655E41"/>
    <w:rsid w:val="00690499"/>
    <w:rsid w:val="006A110D"/>
    <w:rsid w:val="006C044C"/>
    <w:rsid w:val="0082613C"/>
    <w:rsid w:val="00915591"/>
    <w:rsid w:val="00986A5F"/>
    <w:rsid w:val="00A54053"/>
    <w:rsid w:val="00A54F40"/>
    <w:rsid w:val="00A94C33"/>
    <w:rsid w:val="00A94C70"/>
    <w:rsid w:val="00AB4B9D"/>
    <w:rsid w:val="00AF26EB"/>
    <w:rsid w:val="00B05D4B"/>
    <w:rsid w:val="00BB7FCA"/>
    <w:rsid w:val="00C067AC"/>
    <w:rsid w:val="00C41A1A"/>
    <w:rsid w:val="00C42122"/>
    <w:rsid w:val="00C466AB"/>
    <w:rsid w:val="00C70923"/>
    <w:rsid w:val="00CB2A4E"/>
    <w:rsid w:val="00CF1369"/>
    <w:rsid w:val="00DB565A"/>
    <w:rsid w:val="00E27F20"/>
    <w:rsid w:val="00E63E7C"/>
    <w:rsid w:val="00E90998"/>
    <w:rsid w:val="00E944BE"/>
    <w:rsid w:val="00EA6B56"/>
    <w:rsid w:val="00EB6D23"/>
    <w:rsid w:val="00F005D1"/>
    <w:rsid w:val="00F64738"/>
    <w:rsid w:val="00FA38A0"/>
    <w:rsid w:val="00FA3AAC"/>
    <w:rsid w:val="00F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98EC3C"/>
  <w15:docId w15:val="{68807747-41BE-4A2D-B81C-351B00FC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ahoma" w:hAnsi="Tahoma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customStyle="1" w:styleId="value">
    <w:name w:val="value"/>
    <w:rsid w:val="001311FC"/>
  </w:style>
  <w:style w:type="paragraph" w:styleId="Odstavecseseznamem">
    <w:name w:val="List Paragraph"/>
    <w:basedOn w:val="Normln"/>
    <w:uiPriority w:val="34"/>
    <w:qFormat/>
    <w:rsid w:val="00064F2E"/>
    <w:pPr>
      <w:ind w:left="720"/>
    </w:pPr>
    <w:rPr>
      <w:rFonts w:ascii="Calibri" w:eastAsiaTheme="minorHAnsi" w:hAnsi="Calibri" w:cs="Calibri"/>
      <w:sz w:val="22"/>
      <w:szCs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944BE"/>
    <w:pPr>
      <w:jc w:val="both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944BE"/>
    <w:rPr>
      <w:rFonts w:ascii="Tahoma" w:hAnsi="Tahoma"/>
    </w:rPr>
  </w:style>
  <w:style w:type="character" w:styleId="Znakapoznpodarou">
    <w:name w:val="footnote reference"/>
    <w:uiPriority w:val="99"/>
    <w:semiHidden/>
    <w:unhideWhenUsed/>
    <w:rsid w:val="00E944BE"/>
    <w:rPr>
      <w:vertAlign w:val="superscript"/>
    </w:rPr>
  </w:style>
  <w:style w:type="paragraph" w:customStyle="1" w:styleId="Default">
    <w:name w:val="Default"/>
    <w:rsid w:val="00E944BE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</w:rPr>
  </w:style>
  <w:style w:type="character" w:styleId="Hypertextovodkaz">
    <w:name w:val="Hyperlink"/>
    <w:basedOn w:val="Standardnpsmoodstavce"/>
    <w:rsid w:val="000027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3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ČSSZ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xxskotom</dc:creator>
  <cp:lastModifiedBy>Aldorf Lukáš (ČSSZ 05)</cp:lastModifiedBy>
  <cp:revision>8</cp:revision>
  <cp:lastPrinted>2005-01-13T10:00:00Z</cp:lastPrinted>
  <dcterms:created xsi:type="dcterms:W3CDTF">2024-11-15T12:03:00Z</dcterms:created>
  <dcterms:modified xsi:type="dcterms:W3CDTF">2026-09-18T10:44:00Z</dcterms:modified>
</cp:coreProperties>
</file>